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3A" w:rsidRPr="00581ACD" w:rsidRDefault="00F95E19" w:rsidP="00F95E19">
      <w:pPr>
        <w:jc w:val="center"/>
        <w:rPr>
          <w:sz w:val="24"/>
          <w:szCs w:val="24"/>
        </w:rPr>
      </w:pPr>
      <w:r w:rsidRPr="00581ACD">
        <w:rPr>
          <w:sz w:val="24"/>
          <w:szCs w:val="24"/>
        </w:rPr>
        <w:t>Домашняя работа</w:t>
      </w:r>
    </w:p>
    <w:p w:rsidR="00F95E19" w:rsidRPr="00581ACD" w:rsidRDefault="00F95E19" w:rsidP="00F95E19">
      <w:pPr>
        <w:jc w:val="center"/>
        <w:rPr>
          <w:sz w:val="24"/>
          <w:szCs w:val="24"/>
        </w:rPr>
      </w:pPr>
      <w:r w:rsidRPr="00581ACD">
        <w:rPr>
          <w:b/>
          <w:sz w:val="24"/>
          <w:szCs w:val="24"/>
        </w:rPr>
        <w:t>Тема</w:t>
      </w:r>
      <w:r w:rsidRPr="00581ACD">
        <w:rPr>
          <w:sz w:val="24"/>
          <w:szCs w:val="24"/>
        </w:rPr>
        <w:t>:  Кодирование растровых изображений</w:t>
      </w:r>
    </w:p>
    <w:p w:rsidR="00F95E19" w:rsidRPr="00581ACD" w:rsidRDefault="00F95E19" w:rsidP="00F95E19">
      <w:pPr>
        <w:jc w:val="both"/>
        <w:rPr>
          <w:sz w:val="24"/>
          <w:szCs w:val="24"/>
        </w:rPr>
      </w:pPr>
    </w:p>
    <w:p w:rsidR="00F95E19" w:rsidRPr="00581ACD" w:rsidRDefault="00F95E19" w:rsidP="00F95E19">
      <w:pPr>
        <w:jc w:val="both"/>
        <w:rPr>
          <w:rFonts w:cs="Courier New"/>
          <w:b/>
          <w:sz w:val="24"/>
          <w:szCs w:val="24"/>
          <w:u w:val="single"/>
        </w:rPr>
      </w:pPr>
      <w:r w:rsidRPr="00581ACD">
        <w:rPr>
          <w:rFonts w:cs="Courier New"/>
          <w:sz w:val="24"/>
          <w:szCs w:val="24"/>
        </w:rPr>
        <w:t xml:space="preserve">1) Какой минимальный объём памяти (в Кбайт) нужно зарезервировать, чтобы можно было сохранить любое растровое изображение размером 64 на 128 </w:t>
      </w:r>
      <w:proofErr w:type="spellStart"/>
      <w:r w:rsidRPr="00581ACD">
        <w:rPr>
          <w:rFonts w:cs="Courier New"/>
          <w:sz w:val="24"/>
          <w:szCs w:val="24"/>
        </w:rPr>
        <w:t>пикселов</w:t>
      </w:r>
      <w:proofErr w:type="spellEnd"/>
      <w:r w:rsidRPr="00581ACD">
        <w:rPr>
          <w:rFonts w:cs="Courier New"/>
          <w:sz w:val="24"/>
          <w:szCs w:val="24"/>
        </w:rPr>
        <w:t xml:space="preserve"> при условии, что в изображении могут использоваться 128 различных цветов? В ответе запишите только целое число, единицу измерения писать не нужно.</w:t>
      </w:r>
      <w:r w:rsidR="00581ACD">
        <w:rPr>
          <w:rFonts w:cs="Courier New"/>
          <w:sz w:val="24"/>
          <w:szCs w:val="24"/>
        </w:rPr>
        <w:t xml:space="preserve">   </w:t>
      </w:r>
      <w:r w:rsidR="00581ACD" w:rsidRPr="00581ACD">
        <w:rPr>
          <w:rFonts w:cs="Courier New"/>
          <w:b/>
          <w:sz w:val="24"/>
          <w:szCs w:val="24"/>
          <w:u w:val="single"/>
        </w:rPr>
        <w:t xml:space="preserve">Ответ: </w:t>
      </w:r>
    </w:p>
    <w:p w:rsidR="00F95E19" w:rsidRPr="00581ACD" w:rsidRDefault="00F95E19" w:rsidP="00F95E19">
      <w:pPr>
        <w:jc w:val="both"/>
        <w:rPr>
          <w:sz w:val="24"/>
          <w:szCs w:val="24"/>
        </w:rPr>
      </w:pPr>
    </w:p>
    <w:p w:rsidR="00F95E19" w:rsidRPr="00581ACD" w:rsidRDefault="00F95E19" w:rsidP="00F95E19">
      <w:pPr>
        <w:jc w:val="both"/>
        <w:rPr>
          <w:sz w:val="24"/>
          <w:szCs w:val="24"/>
        </w:rPr>
      </w:pPr>
      <w:r w:rsidRPr="00581ACD">
        <w:rPr>
          <w:rFonts w:cs="Courier New"/>
          <w:sz w:val="24"/>
          <w:szCs w:val="24"/>
        </w:rPr>
        <w:t>2</w:t>
      </w:r>
      <w:r w:rsidRPr="00581ACD">
        <w:rPr>
          <w:sz w:val="24"/>
          <w:szCs w:val="24"/>
        </w:rPr>
        <w:t>) Рисунок размером 64 на 128 пикселей занимает в памяти 7 Кбайт (без учёта сжатия). Найдите максимально возможное количество цветов в палитре изображения.</w:t>
      </w:r>
      <w:r w:rsidR="00581ACD">
        <w:rPr>
          <w:sz w:val="24"/>
          <w:szCs w:val="24"/>
        </w:rPr>
        <w:t xml:space="preserve">    </w:t>
      </w:r>
      <w:r w:rsidR="00581ACD" w:rsidRPr="00581ACD">
        <w:rPr>
          <w:rFonts w:cs="Courier New"/>
          <w:b/>
          <w:sz w:val="24"/>
          <w:szCs w:val="24"/>
          <w:u w:val="single"/>
        </w:rPr>
        <w:t>Ответ:</w:t>
      </w:r>
      <w:r w:rsidR="00581ACD">
        <w:rPr>
          <w:rFonts w:cs="Courier New"/>
          <w:b/>
          <w:sz w:val="24"/>
          <w:szCs w:val="24"/>
          <w:u w:val="single"/>
        </w:rPr>
        <w:t xml:space="preserve"> </w:t>
      </w:r>
    </w:p>
    <w:p w:rsidR="00F95E19" w:rsidRPr="00581ACD" w:rsidRDefault="00F95E19" w:rsidP="00F95E19">
      <w:pPr>
        <w:jc w:val="both"/>
        <w:rPr>
          <w:rFonts w:cs="Courier New"/>
          <w:sz w:val="24"/>
          <w:szCs w:val="24"/>
        </w:rPr>
      </w:pPr>
    </w:p>
    <w:p w:rsidR="00F95E19" w:rsidRPr="00581ACD" w:rsidRDefault="00344DE1" w:rsidP="00F95E19">
      <w:pPr>
        <w:jc w:val="both"/>
        <w:rPr>
          <w:rFonts w:cs="Courier New"/>
          <w:sz w:val="24"/>
          <w:szCs w:val="24"/>
        </w:rPr>
      </w:pPr>
      <w:r>
        <w:rPr>
          <w:sz w:val="24"/>
          <w:szCs w:val="24"/>
        </w:rPr>
        <w:t>3</w:t>
      </w:r>
      <w:r w:rsidR="00F95E19" w:rsidRPr="00581ACD">
        <w:rPr>
          <w:sz w:val="24"/>
          <w:szCs w:val="24"/>
        </w:rPr>
        <w:t xml:space="preserve">) </w:t>
      </w:r>
      <w:r w:rsidR="00F95E19" w:rsidRPr="00581ACD">
        <w:rPr>
          <w:rFonts w:cs="Courier New"/>
          <w:sz w:val="24"/>
          <w:szCs w:val="24"/>
        </w:rPr>
        <w:t xml:space="preserve">После преобразования растрового 256-цветного графического файла в </w:t>
      </w:r>
      <w:r w:rsidR="0021282E">
        <w:rPr>
          <w:rFonts w:cs="Courier New"/>
          <w:sz w:val="24"/>
          <w:szCs w:val="24"/>
        </w:rPr>
        <w:t>8</w:t>
      </w:r>
      <w:r w:rsidR="00F95E19" w:rsidRPr="00581ACD">
        <w:rPr>
          <w:rFonts w:cs="Courier New"/>
          <w:sz w:val="24"/>
          <w:szCs w:val="24"/>
        </w:rPr>
        <w:t xml:space="preserve">-цветный формат его размер уменьшился на 15 Кбайт. Каков был размер исходного файла в </w:t>
      </w:r>
      <w:proofErr w:type="spellStart"/>
      <w:r w:rsidR="00F95E19" w:rsidRPr="00581ACD">
        <w:rPr>
          <w:rFonts w:cs="Courier New"/>
          <w:sz w:val="24"/>
          <w:szCs w:val="24"/>
        </w:rPr>
        <w:t>Кбайтах</w:t>
      </w:r>
      <w:proofErr w:type="spellEnd"/>
      <w:r w:rsidR="00F95E19" w:rsidRPr="00581ACD">
        <w:rPr>
          <w:rFonts w:cs="Courier New"/>
          <w:sz w:val="24"/>
          <w:szCs w:val="24"/>
        </w:rPr>
        <w:t>?</w:t>
      </w:r>
      <w:r w:rsidR="00581ACD">
        <w:rPr>
          <w:rFonts w:cs="Courier New"/>
          <w:sz w:val="24"/>
          <w:szCs w:val="24"/>
        </w:rPr>
        <w:t xml:space="preserve">    </w:t>
      </w:r>
      <w:r w:rsidR="00581ACD" w:rsidRPr="00581ACD">
        <w:rPr>
          <w:rFonts w:cs="Courier New"/>
          <w:b/>
          <w:sz w:val="24"/>
          <w:szCs w:val="24"/>
          <w:u w:val="single"/>
        </w:rPr>
        <w:t>Ответ:</w:t>
      </w:r>
      <w:r w:rsidR="00581ACD">
        <w:rPr>
          <w:rFonts w:cs="Courier New"/>
          <w:b/>
          <w:sz w:val="24"/>
          <w:szCs w:val="24"/>
          <w:u w:val="single"/>
        </w:rPr>
        <w:t xml:space="preserve"> </w:t>
      </w:r>
    </w:p>
    <w:p w:rsidR="00F95E19" w:rsidRPr="00581ACD" w:rsidRDefault="00F95E19" w:rsidP="00F95E19">
      <w:pPr>
        <w:jc w:val="both"/>
        <w:rPr>
          <w:rFonts w:cs="Courier New"/>
          <w:sz w:val="24"/>
          <w:szCs w:val="24"/>
        </w:rPr>
      </w:pPr>
    </w:p>
    <w:p w:rsidR="00344DE1" w:rsidRPr="00344DE1" w:rsidRDefault="00344DE1" w:rsidP="00344DE1">
      <w:r>
        <w:rPr>
          <w:rFonts w:cs="Courier New"/>
          <w:sz w:val="24"/>
          <w:szCs w:val="24"/>
        </w:rPr>
        <w:t xml:space="preserve">4) </w:t>
      </w:r>
      <w:r w:rsidRPr="00344DE1">
        <w:t>Определить требуемый объем видеопамяти для различных графических режимов экрана монитора, если известна глубина цвета на одну точку</w:t>
      </w:r>
      <w:r>
        <w:t>. Заполните таблицу:</w:t>
      </w:r>
    </w:p>
    <w:tbl>
      <w:tblPr>
        <w:tblW w:w="0" w:type="auto"/>
        <w:jc w:val="center"/>
        <w:tblCellSpacing w:w="0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00"/>
        <w:gridCol w:w="1201"/>
        <w:gridCol w:w="1318"/>
        <w:gridCol w:w="1251"/>
        <w:gridCol w:w="1269"/>
        <w:gridCol w:w="1434"/>
      </w:tblGrid>
      <w:tr w:rsidR="00344DE1" w:rsidTr="00186E8F">
        <w:trPr>
          <w:cantSplit/>
          <w:tblCellSpacing w:w="0" w:type="dxa"/>
          <w:jc w:val="center"/>
        </w:trPr>
        <w:tc>
          <w:tcPr>
            <w:tcW w:w="1800" w:type="dxa"/>
            <w:vMerge w:val="restart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Режим экрана</w:t>
            </w:r>
          </w:p>
        </w:tc>
        <w:tc>
          <w:tcPr>
            <w:tcW w:w="6473" w:type="dxa"/>
            <w:gridSpan w:val="5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Глубина цвета (бит на точку)</w:t>
            </w:r>
          </w:p>
        </w:tc>
      </w:tr>
      <w:tr w:rsidR="00344DE1" w:rsidTr="00186E8F">
        <w:trPr>
          <w:cantSplit/>
          <w:tblCellSpacing w:w="0" w:type="dxa"/>
          <w:jc w:val="center"/>
        </w:trPr>
        <w:tc>
          <w:tcPr>
            <w:tcW w:w="1800" w:type="dxa"/>
            <w:vMerge/>
            <w:vAlign w:val="center"/>
          </w:tcPr>
          <w:p w:rsidR="00344DE1" w:rsidRDefault="00344DE1" w:rsidP="00774329">
            <w:pPr>
              <w:rPr>
                <w:sz w:val="27"/>
                <w:szCs w:val="27"/>
              </w:rPr>
            </w:pPr>
          </w:p>
        </w:tc>
        <w:tc>
          <w:tcPr>
            <w:tcW w:w="1201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318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</w:t>
            </w:r>
          </w:p>
        </w:tc>
        <w:tc>
          <w:tcPr>
            <w:tcW w:w="1269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</w:t>
            </w:r>
          </w:p>
        </w:tc>
        <w:tc>
          <w:tcPr>
            <w:tcW w:w="1434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32</w:t>
            </w:r>
          </w:p>
        </w:tc>
      </w:tr>
      <w:tr w:rsidR="00344DE1" w:rsidTr="00186E8F">
        <w:trPr>
          <w:tblCellSpacing w:w="0" w:type="dxa"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640 на 480</w:t>
            </w:r>
          </w:p>
        </w:tc>
        <w:tc>
          <w:tcPr>
            <w:tcW w:w="1201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269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434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</w:tr>
      <w:tr w:rsidR="00344DE1" w:rsidTr="00186E8F">
        <w:trPr>
          <w:tblCellSpacing w:w="0" w:type="dxa"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800 на 600</w:t>
            </w:r>
          </w:p>
        </w:tc>
        <w:tc>
          <w:tcPr>
            <w:tcW w:w="1201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269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434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</w:tr>
      <w:tr w:rsidR="00344DE1" w:rsidTr="00186E8F">
        <w:trPr>
          <w:tblCellSpacing w:w="0" w:type="dxa"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1024 на 768</w:t>
            </w:r>
          </w:p>
        </w:tc>
        <w:tc>
          <w:tcPr>
            <w:tcW w:w="1201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269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434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</w:tr>
      <w:tr w:rsidR="00344DE1" w:rsidTr="00186E8F">
        <w:trPr>
          <w:tblCellSpacing w:w="0" w:type="dxa"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1280 на 1024</w:t>
            </w:r>
          </w:p>
        </w:tc>
        <w:tc>
          <w:tcPr>
            <w:tcW w:w="1201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318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269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1434" w:type="dxa"/>
            <w:shd w:val="clear" w:color="auto" w:fill="FFFFFF"/>
            <w:vAlign w:val="center"/>
          </w:tcPr>
          <w:p w:rsidR="00344DE1" w:rsidRDefault="00344DE1" w:rsidP="00774329">
            <w:pPr>
              <w:jc w:val="center"/>
              <w:rPr>
                <w:color w:val="FF0000"/>
                <w:sz w:val="27"/>
                <w:szCs w:val="27"/>
              </w:rPr>
            </w:pPr>
          </w:p>
        </w:tc>
      </w:tr>
    </w:tbl>
    <w:p w:rsidR="00344DE1" w:rsidRDefault="00344DE1" w:rsidP="00F95E19">
      <w:pPr>
        <w:jc w:val="both"/>
        <w:rPr>
          <w:rFonts w:cs="Courier New"/>
          <w:sz w:val="24"/>
          <w:szCs w:val="24"/>
        </w:rPr>
      </w:pPr>
    </w:p>
    <w:p w:rsidR="00F95E19" w:rsidRDefault="00344DE1" w:rsidP="00F95E19">
      <w:pPr>
        <w:jc w:val="both"/>
        <w:rPr>
          <w:rFonts w:cs="Courier New"/>
          <w:b/>
          <w:sz w:val="24"/>
          <w:szCs w:val="24"/>
          <w:u w:val="single"/>
        </w:rPr>
      </w:pPr>
      <w:r>
        <w:rPr>
          <w:rFonts w:cs="Courier New"/>
          <w:sz w:val="24"/>
          <w:szCs w:val="24"/>
        </w:rPr>
        <w:t xml:space="preserve">5) Какой цвет был закодирован 0101 при двоичном кодировании </w:t>
      </w:r>
      <w:proofErr w:type="spellStart"/>
      <w:r>
        <w:rPr>
          <w:rFonts w:cs="Courier New"/>
          <w:sz w:val="24"/>
          <w:szCs w:val="24"/>
        </w:rPr>
        <w:t>шестнадцатицветной</w:t>
      </w:r>
      <w:proofErr w:type="spellEnd"/>
      <w:r>
        <w:rPr>
          <w:rFonts w:cs="Courier New"/>
          <w:sz w:val="24"/>
          <w:szCs w:val="24"/>
        </w:rPr>
        <w:t xml:space="preserve"> палитры? </w:t>
      </w:r>
      <w:r w:rsidRPr="00344DE1">
        <w:rPr>
          <w:rFonts w:cs="Courier New"/>
          <w:b/>
          <w:sz w:val="24"/>
          <w:szCs w:val="24"/>
          <w:u w:val="single"/>
        </w:rPr>
        <w:t>Ответ:</w:t>
      </w:r>
    </w:p>
    <w:p w:rsidR="00344DE1" w:rsidRDefault="00344DE1" w:rsidP="00F95E19">
      <w:pPr>
        <w:jc w:val="both"/>
        <w:rPr>
          <w:rFonts w:cs="Courier New"/>
          <w:sz w:val="24"/>
          <w:szCs w:val="24"/>
        </w:rPr>
      </w:pPr>
    </w:p>
    <w:p w:rsidR="00F95E19" w:rsidRDefault="00344DE1" w:rsidP="00F95E19">
      <w:pPr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 xml:space="preserve">6) Представьте в двоичном кодировании </w:t>
      </w:r>
      <w:proofErr w:type="spellStart"/>
      <w:r>
        <w:rPr>
          <w:rFonts w:cs="Courier New"/>
          <w:sz w:val="24"/>
          <w:szCs w:val="24"/>
        </w:rPr>
        <w:t>шестнадцатицветной</w:t>
      </w:r>
      <w:proofErr w:type="spellEnd"/>
      <w:r>
        <w:rPr>
          <w:rFonts w:cs="Courier New"/>
          <w:sz w:val="24"/>
          <w:szCs w:val="24"/>
        </w:rPr>
        <w:t xml:space="preserve"> палитры </w:t>
      </w:r>
      <w:r w:rsidRPr="00344DE1">
        <w:rPr>
          <w:rFonts w:cs="Courier New"/>
          <w:b/>
          <w:i/>
          <w:sz w:val="24"/>
          <w:szCs w:val="24"/>
        </w:rPr>
        <w:t>Ярко-зеленый</w:t>
      </w:r>
      <w:r>
        <w:rPr>
          <w:rFonts w:cs="Courier New"/>
          <w:sz w:val="24"/>
          <w:szCs w:val="24"/>
        </w:rPr>
        <w:t xml:space="preserve"> цвет. </w:t>
      </w:r>
      <w:r w:rsidRPr="00344DE1">
        <w:rPr>
          <w:rFonts w:cs="Courier New"/>
          <w:b/>
          <w:sz w:val="24"/>
          <w:szCs w:val="24"/>
          <w:u w:val="single"/>
        </w:rPr>
        <w:t>Ответ:</w:t>
      </w:r>
      <w:r>
        <w:rPr>
          <w:rFonts w:cs="Courier New"/>
          <w:sz w:val="24"/>
          <w:szCs w:val="24"/>
        </w:rPr>
        <w:t xml:space="preserve"> </w:t>
      </w:r>
    </w:p>
    <w:p w:rsidR="00344DE1" w:rsidRDefault="00344DE1" w:rsidP="00F95E19">
      <w:pPr>
        <w:jc w:val="both"/>
        <w:rPr>
          <w:rFonts w:cs="Courier New"/>
          <w:sz w:val="24"/>
          <w:szCs w:val="24"/>
        </w:rPr>
      </w:pPr>
    </w:p>
    <w:p w:rsidR="00186E8F" w:rsidRPr="00186E8F" w:rsidRDefault="00344DE1" w:rsidP="00186E8F">
      <w:pPr>
        <w:rPr>
          <w:iCs/>
        </w:rPr>
      </w:pPr>
      <w:r>
        <w:rPr>
          <w:sz w:val="24"/>
          <w:szCs w:val="24"/>
        </w:rPr>
        <w:t xml:space="preserve">7) </w:t>
      </w:r>
      <w:r w:rsidR="00186E8F" w:rsidRPr="00186E8F">
        <w:rPr>
          <w:iCs/>
        </w:rPr>
        <w:t xml:space="preserve">На  «маленьком мониторе» с растровой сеткой размером 10 </w:t>
      </w:r>
      <w:proofErr w:type="spellStart"/>
      <w:r w:rsidR="00186E8F" w:rsidRPr="00186E8F">
        <w:rPr>
          <w:iCs/>
        </w:rPr>
        <w:t>х</w:t>
      </w:r>
      <w:proofErr w:type="spellEnd"/>
      <w:r w:rsidR="00186E8F" w:rsidRPr="00186E8F">
        <w:rPr>
          <w:iCs/>
        </w:rPr>
        <w:t xml:space="preserve"> 10 имеется  черно-белое изображение буквы «</w:t>
      </w:r>
      <w:r w:rsidR="00186E8F">
        <w:rPr>
          <w:iCs/>
        </w:rPr>
        <w:t>Н</w:t>
      </w:r>
      <w:r w:rsidR="00186E8F" w:rsidRPr="00186E8F">
        <w:rPr>
          <w:iCs/>
        </w:rPr>
        <w:t xml:space="preserve">». Представить содержимое видеопамяти в виде битовой матрицы, в которой строки и столбцы соответствуют строкам и столбцам растровой сетки. </w:t>
      </w:r>
    </w:p>
    <w:p w:rsidR="00186E8F" w:rsidRDefault="00186E8F" w:rsidP="00186E8F">
      <w:pPr>
        <w:spacing w:before="100" w:beforeAutospacing="1" w:after="100" w:afterAutospacing="1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71pt;margin-top:24.2pt;width:27pt;height:36pt;z-index:251662336" filled="f" stroked="f">
            <v:textbox>
              <w:txbxContent>
                <w:p w:rsidR="00186E8F" w:rsidRDefault="00186E8F" w:rsidP="00186E8F">
                  <w:pPr>
                    <w:rPr>
                      <w:b/>
                    </w:rPr>
                  </w:pPr>
                  <w:r>
                    <w:rPr>
                      <w:b/>
                    </w:rPr>
                    <w:t>Х</w:t>
                  </w:r>
                </w:p>
              </w:txbxContent>
            </v:textbox>
          </v:shape>
        </w:pict>
      </w:r>
      <w:r>
        <w:rPr>
          <w:b/>
        </w:rPr>
        <w:t>1   2    3   4   5   6   7   8  9  10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284"/>
        <w:gridCol w:w="285"/>
        <w:gridCol w:w="284"/>
        <w:gridCol w:w="285"/>
        <w:gridCol w:w="284"/>
        <w:gridCol w:w="284"/>
        <w:gridCol w:w="285"/>
        <w:gridCol w:w="284"/>
        <w:gridCol w:w="285"/>
      </w:tblGrid>
      <w:tr w:rsidR="00186E8F" w:rsidTr="00774329"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group id="_x0000_s1026" style="position:absolute;left:0;text-align:left;margin-left:-5.4pt;margin-top:0;width:171pt;height:166.25pt;z-index:251660288" coordorigin="1701,10949" coordsize="3420,3325">
                  <v:line id="_x0000_s1027" style="position:absolute" from="1701,10949" to="5121,10949">
                    <v:stroke endarrow="block"/>
                  </v:line>
                  <v:line id="_x0000_s1028" style="position:absolute" from="1701,11034" to="1701,14274">
                    <v:stroke endarrow="block"/>
                  </v:line>
                </v:group>
              </w:pict>
            </w: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</w:tr>
      <w:tr w:rsidR="00186E8F" w:rsidTr="00774329"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</w:tr>
      <w:tr w:rsidR="00186E8F" w:rsidTr="00186E8F"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</w:tr>
      <w:tr w:rsidR="00186E8F" w:rsidTr="00186E8F"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auto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</w:tr>
      <w:tr w:rsidR="00186E8F" w:rsidTr="00186E8F"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  <w:shd w:val="clear" w:color="auto" w:fill="000000" w:themeFill="text1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</w:tr>
      <w:tr w:rsidR="00186E8F" w:rsidTr="00186E8F"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</w:tr>
      <w:tr w:rsidR="00186E8F" w:rsidTr="00186E8F"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000000" w:themeFill="text1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</w:tr>
      <w:tr w:rsidR="00186E8F" w:rsidTr="00774329"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</w:tr>
      <w:tr w:rsidR="00186E8F" w:rsidTr="00774329"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</w:tr>
      <w:tr w:rsidR="00186E8F" w:rsidTr="00774329"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186E8F" w:rsidRDefault="00186E8F" w:rsidP="00774329">
            <w:pPr>
              <w:jc w:val="center"/>
              <w:rPr>
                <w:b/>
              </w:rPr>
            </w:pPr>
          </w:p>
        </w:tc>
      </w:tr>
    </w:tbl>
    <w:p w:rsidR="00186E8F" w:rsidRDefault="00186E8F" w:rsidP="00186E8F">
      <w:pPr>
        <w:ind w:left="540"/>
        <w:rPr>
          <w:b/>
        </w:rPr>
      </w:pPr>
      <w:r>
        <w:rPr>
          <w:b/>
          <w:noProof/>
        </w:rPr>
        <w:pict>
          <v:shape id="_x0000_s1029" type="#_x0000_t202" style="position:absolute;left:0;text-align:left;margin-left:0;margin-top:5.25pt;width:36pt;height:36pt;z-index:251661312;mso-position-horizontal-relative:text;mso-position-vertical-relative:text" filled="f" stroked="f">
            <v:textbox style="mso-next-textbox:#_x0000_s1029">
              <w:txbxContent>
                <w:p w:rsidR="00186E8F" w:rsidRDefault="00186E8F" w:rsidP="00186E8F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</w:rPr>
                    <w:t>10</w:t>
                  </w:r>
                </w:p>
                <w:p w:rsidR="00186E8F" w:rsidRDefault="00186E8F" w:rsidP="00186E8F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Y</w:t>
                  </w:r>
                </w:p>
              </w:txbxContent>
            </v:textbox>
          </v:shape>
        </w:pict>
      </w:r>
    </w:p>
    <w:p w:rsidR="00344DE1" w:rsidRPr="00581ACD" w:rsidRDefault="00344DE1" w:rsidP="00F95E19">
      <w:pPr>
        <w:jc w:val="both"/>
        <w:rPr>
          <w:sz w:val="24"/>
          <w:szCs w:val="24"/>
        </w:rPr>
      </w:pPr>
    </w:p>
    <w:sectPr w:rsidR="00344DE1" w:rsidRPr="00581ACD" w:rsidSect="00581ACD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95E19"/>
    <w:rsid w:val="000725F4"/>
    <w:rsid w:val="00186E8F"/>
    <w:rsid w:val="0021282E"/>
    <w:rsid w:val="00344DE1"/>
    <w:rsid w:val="004D6F3A"/>
    <w:rsid w:val="00581ACD"/>
    <w:rsid w:val="009C36C1"/>
    <w:rsid w:val="00B416D9"/>
    <w:rsid w:val="00B84F4A"/>
    <w:rsid w:val="00F9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1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2017-11-16T05:06:00Z</cp:lastPrinted>
  <dcterms:created xsi:type="dcterms:W3CDTF">2018-03-01T11:21:00Z</dcterms:created>
  <dcterms:modified xsi:type="dcterms:W3CDTF">2018-03-01T11:21:00Z</dcterms:modified>
</cp:coreProperties>
</file>